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BFBDEB" w14:textId="77777777" w:rsidR="00E623D5" w:rsidRDefault="00E623D5" w:rsidP="00BD440C">
      <w:pPr>
        <w:pStyle w:val="ListParagraph"/>
        <w:spacing w:after="0"/>
      </w:pPr>
      <w:bookmarkStart w:id="0" w:name="_Hlk83284756"/>
      <w:r>
        <w:rPr>
          <w:b/>
        </w:rPr>
        <w:t xml:space="preserve">Circulation Policy </w:t>
      </w:r>
    </w:p>
    <w:p w14:paraId="70E5C872" w14:textId="77777777" w:rsidR="00E623D5" w:rsidRDefault="00E623D5" w:rsidP="00BD440C">
      <w:pPr>
        <w:pStyle w:val="ListParagraph"/>
        <w:spacing w:after="0"/>
        <w:ind w:left="1080"/>
        <w:rPr>
          <w:b/>
        </w:rPr>
      </w:pPr>
      <w:r>
        <w:rPr>
          <w:b/>
        </w:rPr>
        <w:t>Resident Patrons</w:t>
      </w:r>
    </w:p>
    <w:p w14:paraId="693A367F" w14:textId="49EE9470" w:rsidR="00E623D5" w:rsidRDefault="00E623D5" w:rsidP="006D67C7">
      <w:pPr>
        <w:spacing w:after="0"/>
        <w:ind w:left="1080"/>
      </w:pPr>
      <w:r>
        <w:t>The Walpole Town Library serves all residents of the town.  Persons owning property in Walpole with residence elsewhere shall also be considered residents for the purpose of the Library service.</w:t>
      </w:r>
      <w:r w:rsidR="006D67C7">
        <w:t xml:space="preserve"> </w:t>
      </w:r>
      <w:r>
        <w:t>In addition, at the discretion of the North Walpole Branch Librarian or the Walpole Town Library Director, individual requests for full services may be approved.</w:t>
      </w:r>
    </w:p>
    <w:p w14:paraId="7949952D" w14:textId="74553F77" w:rsidR="00E623D5" w:rsidRDefault="001A6B07" w:rsidP="00BD440C">
      <w:pPr>
        <w:pStyle w:val="ListParagraph"/>
        <w:spacing w:after="0"/>
        <w:ind w:left="1080"/>
      </w:pPr>
      <w:r>
        <w:rPr>
          <w:b/>
        </w:rPr>
        <w:t>Library Cards</w:t>
      </w:r>
    </w:p>
    <w:p w14:paraId="16ECE6E5" w14:textId="77777777" w:rsidR="00E623D5" w:rsidRDefault="00E623D5" w:rsidP="00BD440C">
      <w:pPr>
        <w:pStyle w:val="ListParagraph"/>
        <w:spacing w:after="0"/>
        <w:ind w:left="1440"/>
      </w:pPr>
      <w:r>
        <w:rPr>
          <w:b/>
        </w:rPr>
        <w:t xml:space="preserve">Proof of residency:  </w:t>
      </w:r>
      <w:r>
        <w:t>Cards are available to any legal resident with proof of residency (driver’s license or other form of address identification).</w:t>
      </w:r>
    </w:p>
    <w:p w14:paraId="1962A94C" w14:textId="1D9D7768" w:rsidR="00E623D5" w:rsidRDefault="00E623D5" w:rsidP="00BD440C">
      <w:pPr>
        <w:pStyle w:val="ListParagraph"/>
        <w:spacing w:after="0"/>
        <w:ind w:left="1440"/>
      </w:pPr>
      <w:r>
        <w:rPr>
          <w:b/>
        </w:rPr>
        <w:t xml:space="preserve">Non-resident </w:t>
      </w:r>
      <w:r w:rsidR="001A6B07">
        <w:rPr>
          <w:b/>
        </w:rPr>
        <w:t>library cards</w:t>
      </w:r>
      <w:r>
        <w:rPr>
          <w:b/>
        </w:rPr>
        <w:t>:</w:t>
      </w:r>
      <w:r>
        <w:t xml:space="preserve">  A non-resident is anyone who pays taxes to a town other than Walpole.  Physical address, mailing address, and telephone number are required.  </w:t>
      </w:r>
      <w:r w:rsidR="001A6B07">
        <w:t xml:space="preserve">The fee for a non-resident library card is $40 annually, effective March 1, 2024, and will increase to $60 annually, effective January 2025.  </w:t>
      </w:r>
    </w:p>
    <w:p w14:paraId="790594BC" w14:textId="3E059894" w:rsidR="00E623D5" w:rsidRDefault="00E623D5" w:rsidP="00BD440C">
      <w:pPr>
        <w:pStyle w:val="ListParagraph"/>
        <w:spacing w:after="0"/>
        <w:ind w:left="1440"/>
      </w:pPr>
      <w:r>
        <w:rPr>
          <w:b/>
        </w:rPr>
        <w:t xml:space="preserve">Working non-resident </w:t>
      </w:r>
      <w:r w:rsidR="001A6B07">
        <w:rPr>
          <w:b/>
        </w:rPr>
        <w:t>library cards</w:t>
      </w:r>
      <w:r>
        <w:t xml:space="preserve">: A non-resident who works in the town of Walpole is eligible for a library card, free of charge, with proof of employment. Physical address, mailing address, and telephone number are required. </w:t>
      </w:r>
    </w:p>
    <w:p w14:paraId="6627DF1D" w14:textId="188E8CDD" w:rsidR="00E623D5" w:rsidRPr="007F14E3" w:rsidRDefault="001A6B07" w:rsidP="00BD440C">
      <w:pPr>
        <w:pStyle w:val="ListParagraph"/>
        <w:spacing w:after="0"/>
        <w:ind w:left="1440"/>
      </w:pPr>
      <w:r>
        <w:rPr>
          <w:b/>
        </w:rPr>
        <w:t>Library cards for</w:t>
      </w:r>
      <w:r w:rsidR="00E623D5" w:rsidRPr="007F14E3">
        <w:rPr>
          <w:b/>
        </w:rPr>
        <w:t xml:space="preserve"> children:  </w:t>
      </w:r>
      <w:r w:rsidR="00FB025B" w:rsidRPr="007F14E3">
        <w:rPr>
          <w:bCs/>
        </w:rPr>
        <w:t>Children ages 5-12 may obtain a library card with a parent or legal guardian’s permission.</w:t>
      </w:r>
      <w:r w:rsidR="00FB025B" w:rsidRPr="007F14E3">
        <w:rPr>
          <w:b/>
        </w:rPr>
        <w:t xml:space="preserve">  </w:t>
      </w:r>
      <w:r w:rsidR="00E623D5" w:rsidRPr="007F14E3">
        <w:t xml:space="preserve">A parent or legal guardian must register children under the age of 13.  The </w:t>
      </w:r>
      <w:r w:rsidR="00FB025B" w:rsidRPr="007F14E3">
        <w:t xml:space="preserve">parent or legal guardian’s </w:t>
      </w:r>
      <w:r w:rsidR="00E623D5" w:rsidRPr="007F14E3">
        <w:t>signature</w:t>
      </w:r>
      <w:r w:rsidR="00FB025B" w:rsidRPr="007F14E3">
        <w:t xml:space="preserve"> on the registration form</w:t>
      </w:r>
      <w:r w:rsidR="00E623D5" w:rsidRPr="007F14E3">
        <w:t xml:space="preserve"> is required</w:t>
      </w:r>
      <w:r w:rsidR="00FB025B" w:rsidRPr="007F14E3">
        <w:t xml:space="preserve"> and acknowledges financial responsibility for any lost or damaged items</w:t>
      </w:r>
      <w:r w:rsidR="00E623D5" w:rsidRPr="007F14E3">
        <w:t>.</w:t>
      </w:r>
    </w:p>
    <w:p w14:paraId="22A74E41" w14:textId="7116D929" w:rsidR="00E623D5" w:rsidRDefault="001A6B07" w:rsidP="00BD440C">
      <w:pPr>
        <w:pStyle w:val="ListParagraph"/>
        <w:spacing w:after="0"/>
        <w:ind w:left="1440"/>
      </w:pPr>
      <w:r>
        <w:rPr>
          <w:b/>
        </w:rPr>
        <w:t>Library cards for</w:t>
      </w:r>
      <w:r w:rsidR="00E623D5">
        <w:rPr>
          <w:b/>
        </w:rPr>
        <w:t xml:space="preserve"> Teens:</w:t>
      </w:r>
      <w:r w:rsidR="00E623D5">
        <w:t xml:space="preserve"> Teens ages 13-17 may obtain a library card without a parent’s signature, though their account may be restricted in terms of number of items allowed to be checked out at one time at the discretion of the Library Director.</w:t>
      </w:r>
    </w:p>
    <w:p w14:paraId="6C6A1920" w14:textId="12E0F12F" w:rsidR="00147883" w:rsidRPr="00147883" w:rsidRDefault="00147883" w:rsidP="00BD440C">
      <w:pPr>
        <w:pStyle w:val="ListParagraph"/>
        <w:spacing w:after="0"/>
        <w:ind w:left="1440"/>
        <w:rPr>
          <w:color w:val="000000" w:themeColor="text1"/>
        </w:rPr>
      </w:pPr>
      <w:r w:rsidRPr="00147883">
        <w:rPr>
          <w:b/>
          <w:color w:val="000000" w:themeColor="text1"/>
        </w:rPr>
        <w:t>Library Card Renewal:</w:t>
      </w:r>
      <w:r w:rsidRPr="00147883">
        <w:rPr>
          <w:color w:val="000000" w:themeColor="text1"/>
        </w:rPr>
        <w:t xml:space="preserve"> All library cards will expire </w:t>
      </w:r>
      <w:proofErr w:type="gramStart"/>
      <w:r w:rsidRPr="00147883">
        <w:rPr>
          <w:color w:val="000000" w:themeColor="text1"/>
        </w:rPr>
        <w:t>annually,</w:t>
      </w:r>
      <w:proofErr w:type="gramEnd"/>
      <w:r w:rsidRPr="00147883">
        <w:rPr>
          <w:color w:val="000000" w:themeColor="text1"/>
        </w:rPr>
        <w:t xml:space="preserve"> on the date of registration/last renewal.  Requests for renewal must be made in person.</w:t>
      </w:r>
    </w:p>
    <w:p w14:paraId="0771CA9D" w14:textId="77777777" w:rsidR="00E623D5" w:rsidRDefault="00E623D5" w:rsidP="00BD440C">
      <w:pPr>
        <w:pStyle w:val="ListParagraph"/>
        <w:spacing w:after="0"/>
        <w:ind w:left="1080"/>
        <w:rPr>
          <w:b/>
        </w:rPr>
      </w:pPr>
      <w:r>
        <w:rPr>
          <w:b/>
        </w:rPr>
        <w:t>Confidentiality</w:t>
      </w:r>
    </w:p>
    <w:p w14:paraId="3376A8F3" w14:textId="77777777" w:rsidR="00E623D5" w:rsidRDefault="00E623D5" w:rsidP="00E623D5">
      <w:pPr>
        <w:spacing w:after="0"/>
        <w:ind w:left="1170"/>
      </w:pPr>
      <w:r>
        <w:t xml:space="preserve">In accordance with RSA 201-D:11, </w:t>
      </w:r>
      <w:r>
        <w:rPr>
          <w:i/>
        </w:rPr>
        <w:t>New Hampshire’s Library User Records Confidentiality Law</w:t>
      </w:r>
      <w:r>
        <w:t xml:space="preserve">, the Walpole Town Library protects the privacy of all borrowers, regardless of age. All information concerning addresses and phone numbers, materials requested and circulated, reference questions posed, or materials used in-house by a patron will be kept in confidence.  </w:t>
      </w:r>
    </w:p>
    <w:p w14:paraId="6A3C49CB" w14:textId="5295546F" w:rsidR="00E623D5" w:rsidRDefault="00E623D5" w:rsidP="00BD440C">
      <w:pPr>
        <w:pStyle w:val="ListParagraph"/>
        <w:spacing w:after="0"/>
        <w:ind w:left="1080"/>
      </w:pPr>
      <w:r>
        <w:rPr>
          <w:b/>
        </w:rPr>
        <w:t>Access &amp; Restrictions</w:t>
      </w:r>
    </w:p>
    <w:p w14:paraId="25E7D095" w14:textId="2F181D1C" w:rsidR="00E623D5" w:rsidRDefault="00E623D5" w:rsidP="00BD440C">
      <w:pPr>
        <w:pStyle w:val="ListParagraph"/>
        <w:spacing w:after="0"/>
        <w:ind w:left="1440"/>
      </w:pPr>
      <w:r>
        <w:t xml:space="preserve">All materials are available to all patrons. Children are not restricted to any area of the </w:t>
      </w:r>
      <w:r w:rsidR="007F14E3">
        <w:t>L</w:t>
      </w:r>
      <w:r>
        <w:t>ibrary and, therefore, have access to all materials.</w:t>
      </w:r>
    </w:p>
    <w:p w14:paraId="4939A3D1" w14:textId="77777777" w:rsidR="00E623D5" w:rsidRDefault="00E623D5" w:rsidP="00BD440C">
      <w:pPr>
        <w:pStyle w:val="ListParagraph"/>
        <w:spacing w:after="0"/>
        <w:ind w:left="1440"/>
      </w:pPr>
      <w:r>
        <w:t>Reference materials, historical/genealogy materials, and town/school reports are restricted to in-house use and do not circulate.  This restriction is to protect and guard against loss or damage of costly or irreplaceable materials.  However, the librarians may use discretion in allowing certain reference items, such as old encyclopedias, to circulate overnight.</w:t>
      </w:r>
    </w:p>
    <w:p w14:paraId="434E71E7" w14:textId="77777777" w:rsidR="00E623D5" w:rsidRDefault="00E623D5" w:rsidP="00BD440C">
      <w:pPr>
        <w:pStyle w:val="ListParagraph"/>
        <w:spacing w:after="0"/>
        <w:ind w:left="1170"/>
      </w:pPr>
      <w:r>
        <w:rPr>
          <w:b/>
        </w:rPr>
        <w:t xml:space="preserve">Labels:  </w:t>
      </w:r>
      <w:r>
        <w:t>Library materials are not labeled to display endorsement nor disapproval of their contents.  Labels used are to denote reading level, genre, or status of materials.</w:t>
      </w:r>
    </w:p>
    <w:p w14:paraId="337470C1" w14:textId="77777777" w:rsidR="00E623D5" w:rsidRDefault="00E623D5" w:rsidP="00BD440C">
      <w:pPr>
        <w:pStyle w:val="ListParagraph"/>
        <w:spacing w:after="0"/>
        <w:ind w:left="1170"/>
      </w:pPr>
      <w:r>
        <w:rPr>
          <w:b/>
        </w:rPr>
        <w:t>Loan Periods</w:t>
      </w:r>
    </w:p>
    <w:p w14:paraId="15165AAE" w14:textId="77777777" w:rsidR="00E623D5" w:rsidRDefault="00E623D5" w:rsidP="00BD440C">
      <w:pPr>
        <w:pStyle w:val="ListParagraph"/>
        <w:spacing w:after="0"/>
        <w:ind w:left="1440"/>
      </w:pPr>
      <w:r>
        <w:rPr>
          <w:b/>
        </w:rPr>
        <w:t xml:space="preserve">New Books: </w:t>
      </w:r>
      <w:r>
        <w:t xml:space="preserve">New books check out for two (2) weeks. Books are considered new for the first six (6) months the library owns them. </w:t>
      </w:r>
    </w:p>
    <w:p w14:paraId="15A19264" w14:textId="77777777" w:rsidR="00E623D5" w:rsidRDefault="00E623D5" w:rsidP="00BD440C">
      <w:pPr>
        <w:pStyle w:val="ListParagraph"/>
        <w:spacing w:after="0"/>
        <w:ind w:left="1440"/>
      </w:pPr>
      <w:r>
        <w:rPr>
          <w:b/>
        </w:rPr>
        <w:lastRenderedPageBreak/>
        <w:t>Books:</w:t>
      </w:r>
      <w:r>
        <w:t xml:space="preserve"> Books other than new books, including all children’s books, check out for three (3) weeks. </w:t>
      </w:r>
    </w:p>
    <w:p w14:paraId="7279BD3F" w14:textId="77777777" w:rsidR="00E623D5" w:rsidRDefault="00E623D5" w:rsidP="00BD440C">
      <w:pPr>
        <w:pStyle w:val="ListParagraph"/>
        <w:spacing w:after="0"/>
        <w:ind w:left="1440"/>
      </w:pPr>
      <w:r>
        <w:rPr>
          <w:b/>
        </w:rPr>
        <w:t>Audio Books:</w:t>
      </w:r>
      <w:r>
        <w:t xml:space="preserve"> Audio books for all ages check out for three (3) </w:t>
      </w:r>
      <w:proofErr w:type="gramStart"/>
      <w:r>
        <w:t>weeks</w:t>
      </w:r>
      <w:proofErr w:type="gramEnd"/>
    </w:p>
    <w:p w14:paraId="435E1F8F" w14:textId="77777777" w:rsidR="00E623D5" w:rsidRDefault="00E623D5" w:rsidP="00BD440C">
      <w:pPr>
        <w:pStyle w:val="ListParagraph"/>
        <w:spacing w:after="0"/>
        <w:ind w:left="1440"/>
      </w:pPr>
      <w:r>
        <w:rPr>
          <w:b/>
        </w:rPr>
        <w:t>Videos:</w:t>
      </w:r>
      <w:r>
        <w:t xml:space="preserve"> Feature length films for all ages check out for one (1) week. Documentaries check out for one (1) week. Television series check out for two (2) weeks. </w:t>
      </w:r>
    </w:p>
    <w:p w14:paraId="0CED8C97" w14:textId="77777777" w:rsidR="00E623D5" w:rsidRDefault="00E623D5" w:rsidP="00BD440C">
      <w:pPr>
        <w:pStyle w:val="ListParagraph"/>
        <w:spacing w:after="0"/>
        <w:ind w:left="1440"/>
      </w:pPr>
      <w:r>
        <w:rPr>
          <w:b/>
        </w:rPr>
        <w:t>Magazines:</w:t>
      </w:r>
      <w:r>
        <w:t xml:space="preserve"> Magazines check out for one (1) week, including the most recent edition.</w:t>
      </w:r>
    </w:p>
    <w:p w14:paraId="103735F4" w14:textId="77777777" w:rsidR="00E623D5" w:rsidRDefault="00E623D5" w:rsidP="00BD440C">
      <w:pPr>
        <w:pStyle w:val="ListParagraph"/>
        <w:spacing w:after="0"/>
        <w:ind w:left="1440"/>
      </w:pPr>
      <w:r>
        <w:rPr>
          <w:b/>
        </w:rPr>
        <w:t>Launchpads:</w:t>
      </w:r>
      <w:r>
        <w:t xml:space="preserve"> Launchpads check out for one (1) </w:t>
      </w:r>
      <w:proofErr w:type="gramStart"/>
      <w:r>
        <w:t>week</w:t>
      </w:r>
      <w:proofErr w:type="gramEnd"/>
    </w:p>
    <w:p w14:paraId="311D94DA" w14:textId="77777777" w:rsidR="00E623D5" w:rsidRDefault="00E623D5" w:rsidP="00BD440C">
      <w:pPr>
        <w:pStyle w:val="ListParagraph"/>
        <w:spacing w:after="0"/>
        <w:ind w:left="1440"/>
      </w:pPr>
      <w:r>
        <w:rPr>
          <w:b/>
        </w:rPr>
        <w:t>Chromebooks:</w:t>
      </w:r>
      <w:r>
        <w:t xml:space="preserve"> Chromebook computers check out for two (2) hours and can only be used inside the library. </w:t>
      </w:r>
    </w:p>
    <w:p w14:paraId="56E44669" w14:textId="77777777" w:rsidR="00E623D5" w:rsidRDefault="00E623D5" w:rsidP="00BD440C">
      <w:pPr>
        <w:pStyle w:val="ListParagraph"/>
        <w:spacing w:after="0"/>
        <w:ind w:left="1170"/>
      </w:pPr>
      <w:r>
        <w:rPr>
          <w:b/>
        </w:rPr>
        <w:t>Circulation Regulations</w:t>
      </w:r>
    </w:p>
    <w:p w14:paraId="0E6E1479" w14:textId="77777777" w:rsidR="00E623D5" w:rsidRDefault="00E623D5" w:rsidP="00BD440C">
      <w:pPr>
        <w:pStyle w:val="ListParagraph"/>
        <w:spacing w:after="0"/>
        <w:ind w:left="1440"/>
      </w:pPr>
      <w:r>
        <w:t>The library director will establish the length of circulation for various library materials.  The director will notify the board of any changes made.</w:t>
      </w:r>
    </w:p>
    <w:p w14:paraId="30140FC5" w14:textId="77777777" w:rsidR="00E623D5" w:rsidRDefault="00E623D5" w:rsidP="00BD440C">
      <w:pPr>
        <w:pStyle w:val="ListParagraph"/>
        <w:spacing w:after="0"/>
        <w:ind w:left="1440"/>
      </w:pPr>
      <w:r>
        <w:t>Some materials including reference materials and genealogy items do not circulate.</w:t>
      </w:r>
    </w:p>
    <w:p w14:paraId="0CADB9AF" w14:textId="77777777" w:rsidR="00E623D5" w:rsidRDefault="00E623D5" w:rsidP="00BD440C">
      <w:pPr>
        <w:pStyle w:val="ListParagraph"/>
        <w:spacing w:after="0"/>
        <w:ind w:left="1440"/>
      </w:pPr>
      <w:r>
        <w:t xml:space="preserve">Most materials may be renewed </w:t>
      </w:r>
      <w:proofErr w:type="gramStart"/>
      <w:r>
        <w:t>as long as</w:t>
      </w:r>
      <w:proofErr w:type="gramEnd"/>
      <w:r>
        <w:t xml:space="preserve"> they are not reserved for another patron. Walpole Town Library staff can request the renewal of Inter-Library Loan materials, but renewal at the discretion of the lending library. </w:t>
      </w:r>
    </w:p>
    <w:p w14:paraId="7FB91C21" w14:textId="77777777" w:rsidR="00E623D5" w:rsidRDefault="00E623D5" w:rsidP="00BD440C">
      <w:pPr>
        <w:pStyle w:val="ListParagraph"/>
        <w:spacing w:after="0"/>
        <w:ind w:left="1440"/>
      </w:pPr>
      <w:r>
        <w:t>Patrons may reserve materials that are new or in circulation by telephone, email, online via the patron’s library account, or in person.</w:t>
      </w:r>
    </w:p>
    <w:p w14:paraId="7B79089C" w14:textId="77777777" w:rsidR="00E623D5" w:rsidRDefault="00E623D5" w:rsidP="00BD440C">
      <w:pPr>
        <w:pStyle w:val="ListParagraph"/>
        <w:spacing w:after="0"/>
        <w:ind w:left="1440"/>
      </w:pPr>
      <w:r>
        <w:t>Interlibrary Loan request:  Patrons may request material that is not available in the Library’s collection.  (See Interlibrary Loan Policy)</w:t>
      </w:r>
    </w:p>
    <w:p w14:paraId="6D4C34CA" w14:textId="0458E8F4" w:rsidR="00E623D5" w:rsidRDefault="00E623D5" w:rsidP="00BD440C">
      <w:pPr>
        <w:pStyle w:val="ListParagraph"/>
        <w:spacing w:after="0"/>
        <w:ind w:left="1440"/>
      </w:pPr>
      <w:r>
        <w:t>Requests to purchase materials:  Patrons with valid library cards may make a request for the Library to purchase materials for its collection.  The Walpole Town Library Director will use the Library’s collection development policy guidelines (Section VII) to determine if the item will be purchased or requested through Interlibrary Loan.  If the item is purchased, first use is reserved for the patron who requested it.</w:t>
      </w:r>
    </w:p>
    <w:p w14:paraId="36D1447C" w14:textId="7AE5F167" w:rsidR="00C10690" w:rsidRDefault="00E623D5" w:rsidP="00BD440C">
      <w:pPr>
        <w:pStyle w:val="ListParagraph"/>
        <w:spacing w:after="0"/>
        <w:ind w:left="1080"/>
      </w:pPr>
      <w:r w:rsidRPr="007F14E3">
        <w:rPr>
          <w:b/>
        </w:rPr>
        <w:t xml:space="preserve">Fines &amp; Fees:  </w:t>
      </w:r>
      <w:r>
        <w:t>Fines are determined by the library Board of Trustees. As of January 1, 2018, patrons will not be charged overdue fines. Patrons are still responsible for the replacement costs associated with any lost items</w:t>
      </w:r>
      <w:r w:rsidRPr="007F14E3">
        <w:t xml:space="preserve"> Materials will be considered lost after sixty (60) days past the due date</w:t>
      </w:r>
      <w:r w:rsidR="00FB025B" w:rsidRPr="007F14E3">
        <w:t xml:space="preserve"> and patron accounts will be blocked</w:t>
      </w:r>
      <w:r w:rsidR="00AE6610" w:rsidRPr="007F14E3">
        <w:t xml:space="preserve"> until the material is returned or the patron has paid for a replacement</w:t>
      </w:r>
      <w:r w:rsidRPr="007F14E3">
        <w:t xml:space="preserve">. </w:t>
      </w:r>
      <w:r w:rsidR="00AE6610" w:rsidRPr="007F14E3">
        <w:t xml:space="preserve"> </w:t>
      </w:r>
      <w:r w:rsidRPr="007F14E3">
        <w:t xml:space="preserve">A phone call or email will be sent to the patron once the material is three (3) days overdue. A </w:t>
      </w:r>
      <w:r w:rsidR="00D4092F">
        <w:t xml:space="preserve">follow-up </w:t>
      </w:r>
      <w:r w:rsidRPr="007F14E3">
        <w:t xml:space="preserve">phone call will be made to the patron once the material is ten (10) days overdue. A letter will be mailed to the patron once the material is </w:t>
      </w:r>
      <w:r w:rsidR="00D4092F">
        <w:t xml:space="preserve">more than </w:t>
      </w:r>
      <w:r w:rsidR="0080041C" w:rsidRPr="007F14E3">
        <w:t xml:space="preserve">thirty </w:t>
      </w:r>
      <w:r w:rsidR="00FB025B" w:rsidRPr="007F14E3">
        <w:t>(</w:t>
      </w:r>
      <w:r w:rsidR="0080041C" w:rsidRPr="007F14E3">
        <w:t>3</w:t>
      </w:r>
      <w:r w:rsidR="00FB025B" w:rsidRPr="007F14E3">
        <w:t xml:space="preserve">0) </w:t>
      </w:r>
      <w:r w:rsidRPr="007F14E3">
        <w:t xml:space="preserve">days </w:t>
      </w:r>
      <w:proofErr w:type="gramStart"/>
      <w:r w:rsidRPr="007F14E3">
        <w:t>overdue</w:t>
      </w:r>
      <w:bookmarkEnd w:id="0"/>
      <w:proofErr w:type="gramEnd"/>
    </w:p>
    <w:sectPr w:rsidR="00C106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C3393F"/>
    <w:multiLevelType w:val="hybridMultilevel"/>
    <w:tmpl w:val="C55E4130"/>
    <w:lvl w:ilvl="0" w:tplc="405EBF9C">
      <w:start w:val="1"/>
      <w:numFmt w:val="upperRoman"/>
      <w:lvlText w:val="%1."/>
      <w:lvlJc w:val="left"/>
      <w:pPr>
        <w:ind w:left="720" w:hanging="720"/>
      </w:pPr>
      <w:rPr>
        <w:b/>
      </w:rPr>
    </w:lvl>
    <w:lvl w:ilvl="1" w:tplc="FC7240DA">
      <w:start w:val="1"/>
      <w:numFmt w:val="upperLetter"/>
      <w:lvlText w:val="%2."/>
      <w:lvlJc w:val="left"/>
      <w:pPr>
        <w:ind w:left="1440" w:hanging="360"/>
      </w:pPr>
      <w:rPr>
        <w:b/>
      </w:rPr>
    </w:lvl>
    <w:lvl w:ilvl="2" w:tplc="22B83FDA">
      <w:start w:val="1"/>
      <w:numFmt w:val="decimal"/>
      <w:lvlText w:val="%3."/>
      <w:lvlJc w:val="left"/>
      <w:pPr>
        <w:ind w:left="2160" w:hanging="180"/>
      </w:pPr>
      <w:rPr>
        <w:b/>
      </w:r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670361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3D5"/>
    <w:rsid w:val="00147883"/>
    <w:rsid w:val="001A6B07"/>
    <w:rsid w:val="003B709E"/>
    <w:rsid w:val="005B05DA"/>
    <w:rsid w:val="006D67C7"/>
    <w:rsid w:val="007F14E3"/>
    <w:rsid w:val="0080041C"/>
    <w:rsid w:val="00A812BE"/>
    <w:rsid w:val="00AE6610"/>
    <w:rsid w:val="00B4290F"/>
    <w:rsid w:val="00B60591"/>
    <w:rsid w:val="00BD440C"/>
    <w:rsid w:val="00C10690"/>
    <w:rsid w:val="00D4092F"/>
    <w:rsid w:val="00DC1530"/>
    <w:rsid w:val="00E623D5"/>
    <w:rsid w:val="00FB025B"/>
    <w:rsid w:val="00FF7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1460C"/>
  <w15:chartTrackingRefBased/>
  <w15:docId w15:val="{305C2DD1-5A70-4F60-967A-BA26368FE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3D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3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197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820</Words>
  <Characters>4674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Malmberg</dc:creator>
  <cp:keywords/>
  <dc:description/>
  <cp:lastModifiedBy>Jane Malmberg</cp:lastModifiedBy>
  <cp:revision>3</cp:revision>
  <cp:lastPrinted>2024-02-06T17:33:00Z</cp:lastPrinted>
  <dcterms:created xsi:type="dcterms:W3CDTF">2024-02-06T17:35:00Z</dcterms:created>
  <dcterms:modified xsi:type="dcterms:W3CDTF">2024-02-28T19:10:00Z</dcterms:modified>
</cp:coreProperties>
</file>